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39EE" w14:textId="77777777" w:rsidR="006119FC" w:rsidRPr="006119FC" w:rsidRDefault="006119FC" w:rsidP="006119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bookmarkStart w:id="0" w:name="_Hlk490828975"/>
      <w:r w:rsidRPr="006119FC"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  <w:t>PK-PROGRAM-TYPE-CODE (E1078)</w:t>
      </w:r>
      <w:r w:rsidRPr="006119F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indicates the length of the Prekindergarten instructional day for a particular Prekindergarten student.</w:t>
      </w:r>
    </w:p>
    <w:p w14:paraId="3E4955EC" w14:textId="77777777" w:rsidR="006119FC" w:rsidRPr="006119FC" w:rsidRDefault="006119FC" w:rsidP="006119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119FC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1E721F52" w14:textId="77777777" w:rsidR="006119FC" w:rsidRPr="006119FC" w:rsidRDefault="006119FC" w:rsidP="006119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119F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PK-PROGRAM-TYPE-CODE captures the level of participation for a student in the PK program; half-day or full-day. The PK-PROGRAM-TYPE-CODE is a mandatory field for all PK students. Reference the Chart for Determining PK Funding Source below for additional information related to this data element. </w:t>
      </w:r>
    </w:p>
    <w:p w14:paraId="1B284570" w14:textId="77777777" w:rsidR="006119FC" w:rsidRPr="006119FC" w:rsidRDefault="006119FC" w:rsidP="006119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119FC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72FC9973" w14:textId="77777777" w:rsidR="006119FC" w:rsidRPr="006119FC" w:rsidRDefault="006119FC" w:rsidP="006119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119F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For PEIMS Fall Submission (1), the PK-PROGRAM-TYPE-CODE is reported on the </w:t>
      </w:r>
      <w:proofErr w:type="spellStart"/>
      <w:r w:rsidRPr="006119FC">
        <w:rPr>
          <w:rFonts w:ascii="Arial" w:eastAsia="Times New Roman" w:hAnsi="Arial" w:cs="Arial"/>
          <w:kern w:val="0"/>
          <w:sz w:val="24"/>
          <w:szCs w:val="24"/>
          <w14:ligatures w14:val="none"/>
        </w:rPr>
        <w:t>StudentSchoolAssociationExtension</w:t>
      </w:r>
      <w:proofErr w:type="spellEnd"/>
      <w:r w:rsidRPr="006119F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Complex Type.  </w:t>
      </w:r>
    </w:p>
    <w:p w14:paraId="5F97C0B8" w14:textId="77777777" w:rsidR="006119FC" w:rsidRPr="006119FC" w:rsidRDefault="006119FC" w:rsidP="006119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119FC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5BC93B11" w14:textId="60D4E07C" w:rsidR="006119FC" w:rsidRDefault="006119FC" w:rsidP="006119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119F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Note that for PEIMS Summer Submission (3), the PK-PROGRAM-TYPE-CODE is reported on the </w:t>
      </w:r>
      <w:proofErr w:type="spellStart"/>
      <w:r w:rsidRPr="006119FC">
        <w:rPr>
          <w:rFonts w:ascii="Arial" w:eastAsia="Times New Roman" w:hAnsi="Arial" w:cs="Arial"/>
          <w:kern w:val="0"/>
          <w:sz w:val="24"/>
          <w:szCs w:val="24"/>
          <w14:ligatures w14:val="none"/>
        </w:rPr>
        <w:t>BasicReportingPeriodAttendanceExtension</w:t>
      </w:r>
      <w:proofErr w:type="spellEnd"/>
      <w:r w:rsidRPr="006119F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Complex Type.  </w:t>
      </w:r>
      <w:bookmarkEnd w:id="0"/>
    </w:p>
    <w:p w14:paraId="5F0AFDD3" w14:textId="77777777" w:rsidR="00ED2394" w:rsidRPr="006119FC" w:rsidRDefault="00ED2394" w:rsidP="006119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67540DD" w14:textId="6B464768" w:rsidR="00ED2394" w:rsidRDefault="005A469F">
      <w:r>
        <w:rPr>
          <w:noProof/>
        </w:rPr>
        <w:drawing>
          <wp:inline distT="0" distB="0" distL="0" distR="0" wp14:anchorId="1232CD92" wp14:editId="3FEB05D4">
            <wp:extent cx="6838088" cy="3019425"/>
            <wp:effectExtent l="0" t="0" r="1270" b="0"/>
            <wp:docPr id="5363758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375816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8088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A5B6D" w14:textId="6131DFA9" w:rsidR="006119FC" w:rsidRDefault="006119FC">
      <w:r>
        <w:rPr>
          <w:noProof/>
        </w:rPr>
        <w:drawing>
          <wp:inline distT="0" distB="0" distL="0" distR="0" wp14:anchorId="515E3B66" wp14:editId="6DE272FC">
            <wp:extent cx="6896100" cy="3474731"/>
            <wp:effectExtent l="0" t="0" r="0" b="0"/>
            <wp:docPr id="16404227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422718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4606" cy="347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CBCA8" w14:textId="2AA02A87" w:rsidR="005A469F" w:rsidRPr="005A469F" w:rsidRDefault="005A469F" w:rsidP="005A46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PRIMARY-PK-FUNDING-SOURCE (E1079)</w:t>
      </w: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indicates the primary source of funding for a prekindergarten student.</w:t>
      </w:r>
    </w:p>
    <w:p w14:paraId="14BE4AEE" w14:textId="77777777" w:rsidR="005A469F" w:rsidRPr="005A469F" w:rsidRDefault="005A469F" w:rsidP="005A46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634D5464" w14:textId="77777777" w:rsidR="005A469F" w:rsidRPr="005A469F" w:rsidRDefault="005A469F" w:rsidP="005A46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Primary PK Funding Source Code must be reported for:</w:t>
      </w:r>
    </w:p>
    <w:p w14:paraId="28AB688E" w14:textId="77777777" w:rsidR="005A469F" w:rsidRPr="005A469F" w:rsidRDefault="005A469F" w:rsidP="005A469F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PK students who are Enrolled, Not in membership (ADA Eligibility Code 0), </w:t>
      </w:r>
    </w:p>
    <w:p w14:paraId="52D6DC76" w14:textId="77777777" w:rsidR="005A469F" w:rsidRPr="005A469F" w:rsidRDefault="005A469F" w:rsidP="005A469F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PK students who are eligible for half-day state funding but attend the PK program full-day, and </w:t>
      </w:r>
    </w:p>
    <w:p w14:paraId="17D482A5" w14:textId="77777777" w:rsidR="005A469F" w:rsidRPr="005A469F" w:rsidRDefault="005A469F" w:rsidP="005A469F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PK students who are ineligible for state funding. </w:t>
      </w:r>
    </w:p>
    <w:p w14:paraId="4EA4BD5F" w14:textId="77777777" w:rsidR="005A469F" w:rsidRPr="005A469F" w:rsidRDefault="005A469F" w:rsidP="005A46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For example, if a student is eligible for PK, the TEA will pay for a half day of PK attendance. If the same student attends the PK program full day, then the LEA must at a minimum report a Primary Funding Source Code for that student to describe the source of funding that covers the expense of the PK program for the </w:t>
      </w:r>
      <w:r w:rsidRPr="005A469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second half of the day</w:t>
      </w: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2101BFA7" w14:textId="77777777" w:rsidR="005A469F" w:rsidRPr="005A469F" w:rsidRDefault="005A469F" w:rsidP="005A46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5B2230D9" w14:textId="77777777" w:rsidR="005A469F" w:rsidRPr="005A469F" w:rsidRDefault="005A469F" w:rsidP="005A46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SECONDARY-PK-FUNDING-SOURCE (E1080) </w:t>
      </w: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>indicates the secondary source of funding for a prekindergarten student.</w:t>
      </w:r>
    </w:p>
    <w:p w14:paraId="49B8E41A" w14:textId="77777777" w:rsidR="005A469F" w:rsidRPr="005A469F" w:rsidRDefault="005A469F" w:rsidP="005A46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5513892B" w14:textId="77777777" w:rsidR="005A469F" w:rsidRPr="005A469F" w:rsidRDefault="005A469F" w:rsidP="005A46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Secondary PK Funding Source Code may be reported for:</w:t>
      </w:r>
    </w:p>
    <w:p w14:paraId="69821AA6" w14:textId="77777777" w:rsidR="005A469F" w:rsidRPr="005A469F" w:rsidRDefault="005A469F" w:rsidP="005A46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PK students who are Enrolled, Not in membership (ADA Eligibility Code 0), </w:t>
      </w:r>
    </w:p>
    <w:p w14:paraId="3F453EF3" w14:textId="77777777" w:rsidR="005A469F" w:rsidRPr="005A469F" w:rsidRDefault="005A469F" w:rsidP="005A46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PK students who are eligible for half-day state funding but attend the PK program full-day and have two funding sources for the second half of the day, and </w:t>
      </w:r>
    </w:p>
    <w:p w14:paraId="5E8CD8A7" w14:textId="77777777" w:rsidR="005A469F" w:rsidRPr="005A469F" w:rsidRDefault="005A469F" w:rsidP="005A46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PK students who are ineligible for state funding and are funded through a secondary funding source in addition to the primary funding source. </w:t>
      </w:r>
    </w:p>
    <w:p w14:paraId="5C60597B" w14:textId="77777777" w:rsidR="005A469F" w:rsidRPr="005A469F" w:rsidRDefault="005A469F" w:rsidP="005A46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For example, if a student is eligible for PK, the TEA will pay for a half day of PK attendance. If the same student attends the PK program full day, the second half of the day may be funded by </w:t>
      </w:r>
      <w:r w:rsidRPr="005A469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two</w:t>
      </w:r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funding sources. If so, the LEA will </w:t>
      </w:r>
      <w:proofErr w:type="gramStart"/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>report</w:t>
      </w:r>
      <w:proofErr w:type="gramEnd"/>
      <w:r w:rsidRPr="005A469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 Primary Funding Source Code and a Secondary Funding Source Code.</w:t>
      </w:r>
    </w:p>
    <w:p w14:paraId="2DAD6B22" w14:textId="77777777" w:rsidR="006119FC" w:rsidRDefault="006119FC" w:rsidP="005A469F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74956140" w14:textId="6B6F7376" w:rsidR="005A469F" w:rsidRPr="006119FC" w:rsidRDefault="005A469F" w:rsidP="005A469F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5A469F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Primary and Secondary PK Funding Source Codes:</w:t>
      </w:r>
    </w:p>
    <w:p w14:paraId="019C2699" w14:textId="77777777" w:rsidR="005A469F" w:rsidRPr="006119FC" w:rsidRDefault="005A469F" w:rsidP="005A469F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53293C6" w14:textId="5D42AC90" w:rsidR="005A469F" w:rsidRPr="006119FC" w:rsidRDefault="005A469F" w:rsidP="005A469F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6119FC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The Primary and Secondary PK funding Source Codes are only reported for prekindergarten  students when a student is funded for half-day but attends full-day, or the PK student is ineligible for funding. </w:t>
      </w:r>
      <w:r w:rsidR="006119FC" w:rsidRPr="006119FC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See PEIMS code table C186. These students must have a Primary PK Funding Source Code and may have a Secondary PK Funding Source Code reported.</w:t>
      </w:r>
    </w:p>
    <w:p w14:paraId="5C850613" w14:textId="77777777" w:rsidR="006119FC" w:rsidRPr="006119FC" w:rsidRDefault="006119FC" w:rsidP="005A469F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1BBAC192" w14:textId="757103EA" w:rsidR="006119FC" w:rsidRDefault="006119FC" w:rsidP="005A469F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6119FC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An eligible </w:t>
      </w:r>
      <w:proofErr w:type="gramStart"/>
      <w:r w:rsidRPr="006119FC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five year-old</w:t>
      </w:r>
      <w:proofErr w:type="gramEnd"/>
      <w:r w:rsidRPr="006119FC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student in a Prekindergarten class must also be reported with a PARENT-REQUEST-RETENTION-INDICATOR (E1729).</w:t>
      </w:r>
    </w:p>
    <w:p w14:paraId="052077C6" w14:textId="3FE7D3B1" w:rsidR="006119FC" w:rsidRDefault="006119FC" w:rsidP="005A469F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>
        <w:rPr>
          <w:noProof/>
        </w:rPr>
        <w:lastRenderedPageBreak/>
        <w:drawing>
          <wp:inline distT="0" distB="0" distL="0" distR="0" wp14:anchorId="0B03C270" wp14:editId="3BD39AD6">
            <wp:extent cx="6858000" cy="2882900"/>
            <wp:effectExtent l="0" t="0" r="0" b="0"/>
            <wp:docPr id="4657401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740145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EE358" w14:textId="1766C7F3" w:rsidR="006119FC" w:rsidRPr="005A469F" w:rsidRDefault="006119FC" w:rsidP="005A469F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1D60778" w14:textId="4724D0F8" w:rsidR="005A469F" w:rsidRDefault="005A469F" w:rsidP="006119FC">
      <w:pPr>
        <w:spacing w:after="0" w:line="240" w:lineRule="auto"/>
      </w:pPr>
      <w:r w:rsidRPr="005A469F">
        <w:rPr>
          <w:rFonts w:ascii="Arial" w:eastAsia="Times New Roman" w:hAnsi="Arial" w:cs="Arial"/>
          <w:kern w:val="0"/>
          <w:sz w:val="20"/>
          <w:szCs w:val="20"/>
          <w14:ligatures w14:val="none"/>
        </w:rPr>
        <w:lastRenderedPageBreak/>
        <w:t> </w:t>
      </w:r>
      <w:r>
        <w:rPr>
          <w:noProof/>
        </w:rPr>
        <w:drawing>
          <wp:inline distT="0" distB="0" distL="0" distR="0" wp14:anchorId="1763D2AD" wp14:editId="5115EABF">
            <wp:extent cx="6943725" cy="4275075"/>
            <wp:effectExtent l="0" t="0" r="0" b="0"/>
            <wp:docPr id="146593299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93299" name="Picture 1" descr="A screenshot of a docum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3030" cy="428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BFA445" wp14:editId="4529CEA3">
            <wp:extent cx="6934200" cy="4016745"/>
            <wp:effectExtent l="0" t="0" r="0" b="3175"/>
            <wp:docPr id="1903356035" name="Picture 1" descr="A blue and white sheet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356035" name="Picture 1" descr="A blue and white sheet of 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9352" cy="402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69F" w:rsidSect="0061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070"/>
    <w:multiLevelType w:val="multilevel"/>
    <w:tmpl w:val="8F00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039AA"/>
    <w:multiLevelType w:val="multilevel"/>
    <w:tmpl w:val="ED8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120955">
    <w:abstractNumId w:val="0"/>
  </w:num>
  <w:num w:numId="2" w16cid:durableId="76640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9F"/>
    <w:rsid w:val="000554BF"/>
    <w:rsid w:val="00071B43"/>
    <w:rsid w:val="004203CE"/>
    <w:rsid w:val="005A469F"/>
    <w:rsid w:val="006119FC"/>
    <w:rsid w:val="00904599"/>
    <w:rsid w:val="009313EB"/>
    <w:rsid w:val="00A0482E"/>
    <w:rsid w:val="00E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DCDF"/>
  <w15:chartTrackingRefBased/>
  <w15:docId w15:val="{AF968C97-7246-4AF1-B3B5-E91D497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46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Morgan</dc:creator>
  <cp:keywords/>
  <dc:description/>
  <cp:lastModifiedBy>Lynne Summerlin</cp:lastModifiedBy>
  <cp:revision>2</cp:revision>
  <cp:lastPrinted>2023-10-11T17:09:00Z</cp:lastPrinted>
  <dcterms:created xsi:type="dcterms:W3CDTF">2023-10-11T17:10:00Z</dcterms:created>
  <dcterms:modified xsi:type="dcterms:W3CDTF">2023-10-11T17:10:00Z</dcterms:modified>
</cp:coreProperties>
</file>